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7" w:rsidRDefault="00203117" w:rsidP="006E6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IMPEGNO DI RISERVATEZZA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 xml:space="preserve">RELATIVO ALLA PROCEDURA PER LA SELEZIONE DEI SOGGETTI DA  AMMETTERE ALLA TRATTATIVA PRIVATA PER LA CESSIONE </w:t>
      </w:r>
      <w:r w:rsidR="006E6363" w:rsidRPr="006E6363">
        <w:rPr>
          <w:rFonts w:ascii="Times New Roman" w:hAnsi="Times New Roman" w:cs="Times New Roman"/>
          <w:sz w:val="24"/>
          <w:szCs w:val="24"/>
        </w:rPr>
        <w:t xml:space="preserve">DELLA PARTECIPAZIONE DA UN MINIMO DEL 40% FINO ALL’INTERA QUOTA SOCIETARIA  (100%), DETENUTA </w:t>
      </w:r>
      <w:r w:rsidR="006E6363">
        <w:rPr>
          <w:rFonts w:ascii="Times New Roman" w:hAnsi="Times New Roman" w:cs="Times New Roman"/>
          <w:sz w:val="24"/>
          <w:szCs w:val="24"/>
        </w:rPr>
        <w:t xml:space="preserve">DA SACAL SPA </w:t>
      </w:r>
      <w:r w:rsidR="006E6363" w:rsidRPr="006E6363">
        <w:rPr>
          <w:rFonts w:ascii="Times New Roman" w:hAnsi="Times New Roman" w:cs="Times New Roman"/>
          <w:sz w:val="24"/>
          <w:szCs w:val="24"/>
        </w:rPr>
        <w:t>IN SACAL GH</w:t>
      </w:r>
      <w:r w:rsidR="006E6363">
        <w:rPr>
          <w:rFonts w:ascii="Times New Roman" w:hAnsi="Times New Roman" w:cs="Times New Roman"/>
          <w:sz w:val="24"/>
          <w:szCs w:val="24"/>
        </w:rPr>
        <w:t xml:space="preserve"> SPA</w:t>
      </w:r>
      <w:r w:rsidRPr="00203117">
        <w:rPr>
          <w:rFonts w:ascii="Times New Roman" w:hAnsi="Times New Roman" w:cs="Times New Roman"/>
          <w:sz w:val="24"/>
          <w:szCs w:val="24"/>
        </w:rPr>
        <w:t>”.</w:t>
      </w:r>
    </w:p>
    <w:p w:rsidR="00203117" w:rsidRPr="00203117" w:rsidRDefault="00203117" w:rsidP="0020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Il sottoscritto _________________________________, nato a ___________________________</w:t>
      </w:r>
    </w:p>
    <w:p w:rsidR="00203117" w:rsidRPr="00203117" w:rsidRDefault="00203117" w:rsidP="002031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il ______________, nella qualità </w:t>
      </w:r>
      <w:r w:rsidR="00214C61">
        <w:rPr>
          <w:rFonts w:ascii="Times New Roman" w:hAnsi="Times New Roman" w:cs="Times New Roman"/>
          <w:sz w:val="24"/>
          <w:szCs w:val="24"/>
        </w:rPr>
        <w:t>L</w:t>
      </w:r>
      <w:r w:rsidRPr="00203117">
        <w:rPr>
          <w:rFonts w:ascii="Times New Roman" w:hAnsi="Times New Roman" w:cs="Times New Roman"/>
          <w:sz w:val="24"/>
          <w:szCs w:val="24"/>
        </w:rPr>
        <w:t xml:space="preserve">egale rappresentante della Società </w:t>
      </w:r>
      <w:r w:rsidR="00214C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203117" w:rsidRPr="00203117" w:rsidRDefault="00203117" w:rsidP="002031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1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203117">
        <w:rPr>
          <w:rFonts w:ascii="Times New Roman" w:hAnsi="Times New Roman" w:cs="Times New Roman"/>
          <w:sz w:val="24"/>
          <w:szCs w:val="24"/>
        </w:rPr>
        <w:t xml:space="preserve"> _________________________, identificato mediante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__________________ (tipo), rilasciato da ___________________, in data ________, che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allega in copia,</w:t>
      </w:r>
    </w:p>
    <w:p w:rsidR="007B3AE9" w:rsidRPr="00203117" w:rsidRDefault="00203117" w:rsidP="002031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1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di prendere atto che i dati e le informazioni forniti da SACAL sono di natura confidenziale e riservata. In particolare, per tali si intendono tutti i dati e le informazioni, di qualsiasi natura essi siano, che il sottoscritto, e/o i suoi aventi causa, abbiano acquisito durante la presente procedura, verbalmente, per iscritto o elettronicamente, relativamente all’operazione di vendita di quote, nonché alle società SACAL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Pr="00203117">
        <w:rPr>
          <w:rFonts w:ascii="Times New Roman" w:hAnsi="Times New Roman" w:cs="Times New Roman"/>
          <w:sz w:val="24"/>
          <w:szCs w:val="24"/>
        </w:rPr>
        <w:t xml:space="preserve">. e SGH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="00D94214"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="00D94214" w:rsidRPr="00203117">
        <w:rPr>
          <w:rFonts w:ascii="Times New Roman" w:hAnsi="Times New Roman" w:cs="Times New Roman"/>
          <w:sz w:val="24"/>
          <w:szCs w:val="24"/>
        </w:rPr>
        <w:t>.</w:t>
      </w:r>
    </w:p>
    <w:p w:rsidR="00203117" w:rsidRDefault="00203117" w:rsidP="007B3AE9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Non sono considerate riservate le informazioni che </w:t>
      </w:r>
    </w:p>
    <w:p w:rsidR="00203117" w:rsidRDefault="00203117" w:rsidP="007B3AE9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(a) sono attualmente di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 xml:space="preserve">conoscenza; </w:t>
      </w:r>
    </w:p>
    <w:p w:rsidR="00203117" w:rsidRDefault="00203117" w:rsidP="007B3AE9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(b) erano già inequivocabilmente conosciute dal sottoscritto prima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 xml:space="preserve">divulgazione di tali informazioni nell’ambito della presente procedura; </w:t>
      </w:r>
    </w:p>
    <w:p w:rsidR="00203117" w:rsidRDefault="00203117" w:rsidP="007B3AE9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(c) sono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ottenute successivamente alla conclusione della procedura per mezzo di terzi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vio</w:t>
      </w:r>
      <w:r>
        <w:rPr>
          <w:rFonts w:ascii="Times New Roman" w:hAnsi="Times New Roman" w:cs="Times New Roman"/>
          <w:sz w:val="24"/>
          <w:szCs w:val="24"/>
        </w:rPr>
        <w:t>lare l’obbligo di riservatezza.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di impegnarsi a non utilizzare i dati e le informazioni che si intendono riservate, nei termini 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 xml:space="preserve">superiore punto 1, per finalità diverse dalla presentazione della proposta per l’acquisto della quota di partecipazione detenuta da SACAL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="00D94214"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="00D94214" w:rsidRPr="00203117">
        <w:rPr>
          <w:rFonts w:ascii="Times New Roman" w:hAnsi="Times New Roman" w:cs="Times New Roman"/>
          <w:sz w:val="24"/>
          <w:szCs w:val="24"/>
        </w:rPr>
        <w:t xml:space="preserve">. </w:t>
      </w:r>
      <w:r w:rsidRPr="00203117">
        <w:rPr>
          <w:rFonts w:ascii="Times New Roman" w:hAnsi="Times New Roman" w:cs="Times New Roman"/>
          <w:sz w:val="24"/>
          <w:szCs w:val="24"/>
        </w:rPr>
        <w:t xml:space="preserve"> nella società SGH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="00D94214"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Pr="00203117">
        <w:rPr>
          <w:rFonts w:ascii="Times New Roman" w:hAnsi="Times New Roman" w:cs="Times New Roman"/>
          <w:sz w:val="24"/>
          <w:szCs w:val="24"/>
        </w:rPr>
        <w:t>.;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203117">
        <w:rPr>
          <w:rFonts w:ascii="Times New Roman" w:hAnsi="Times New Roman" w:cs="Times New Roman"/>
          <w:sz w:val="24"/>
          <w:szCs w:val="24"/>
        </w:rPr>
        <w:t>non divulgare a terzi i dati e le informazioni riservate;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in generale,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203117">
        <w:rPr>
          <w:rFonts w:ascii="Times New Roman" w:hAnsi="Times New Roman" w:cs="Times New Roman"/>
          <w:sz w:val="24"/>
          <w:szCs w:val="24"/>
        </w:rPr>
        <w:t>non divulgare a terzi dati e informazioni relativi o comunque connessi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le attività dei soggetti preposti alla procedura;</w:t>
      </w:r>
    </w:p>
    <w:p w:rsid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di non prendere contatto con soggetti diversi dal Responsabile del procedimento, o suoi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delegati, per avere dati o informazioni ulteriori rispetto a quelli messi a disposizione dei concorrenti nei modi e nei tempi previsti dall’avviso;</w:t>
      </w:r>
    </w:p>
    <w:p w:rsid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a non rilasciare alcun annuncio, comunicato o dichiarazione riguardo all’interessamento alla presente operazione, fatto salvo il caso di esplicita 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di SAC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203117">
        <w:rPr>
          <w:rFonts w:ascii="Times New Roman" w:hAnsi="Times New Roman" w:cs="Times New Roman"/>
          <w:sz w:val="24"/>
          <w:szCs w:val="24"/>
        </w:rPr>
        <w:t xml:space="preserve"> al riguardo;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a rispettare gli obblighi di cui ai punti 2, 3, 4, 5 e 6 anche dopo la conclusione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procedura e per almeno trentasei mesi successivi.</w:t>
      </w:r>
    </w:p>
    <w:p w:rsidR="00203117" w:rsidRPr="00203117" w:rsidRDefault="00203117" w:rsidP="007B3AE9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E, inoltre, di prendere atto che:</w:t>
      </w:r>
    </w:p>
    <w:p w:rsid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lastRenderedPageBreak/>
        <w:t>è consentito, sotto la responsabilità del dichiarante, di prendere visione dei dati e delle informazioni riservate di cui sopra anche agli amministratori, i dipendenti, i legali o altri consulenti, della nostra società o di società controllate, controllanti o sottoposte a comune controllo, purché nominativamente indicati nell’istanza di accesso alla documentazione, e previa sottoscrizione da parte dei medesimi, in segno di conoscenza e accettazione,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copia del presente impegno di riservatezza;</w:t>
      </w:r>
    </w:p>
    <w:p w:rsid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la richiesta di trasmissione della documentazione indicata nell’avviso d’asta non potrà essere evasa da SACAL allorché la relativa domanda da inviare a mezzo pec non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sottoscritta con firma digitale; ovvero, con firma autenticata da un pubblico ufficiale;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gli obblighi di cui al presente impegno di riservatezza non vietano (i) la comunicazione dei dati e delle informazioni riservate ai componenti degli organi sociali e ai dirigenti della nostra società, qualora ciò sia necessario al fine di acquisire eventuali autorizzazioni necessarie per la conduzione e il perfezionamento della trattativa; il tutto alle stesse condizioni e con le stesse obbligazioni specificate ai superiori punti 1-8; (ii) le comunicazioni che rispondano a un obbligo di legge, ovvero costituiscano adempimento di un ordine delle Autorità pubbliche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competenti;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 in caso di mancato perfezionamento della trattativa, sarà obbligo del sottoscritto restituire al Responsabile del procedimento, o ad altro soggetto da questi designato, eventuali documenti consegnatici; nonché cancellare qualsiasi dato e/o informazione riservata eventualmente registrata su computer o altro mezzo posseduto, custodito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controllato da noi o da qualsiasi persona collegata;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 la violazione degli obblighi assunti con la sottoscrizione del presente documento comporta l’obbligo di risarcimento in favore di SACAL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="00D94214"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="00D94214" w:rsidRPr="00203117">
        <w:rPr>
          <w:rFonts w:ascii="Times New Roman" w:hAnsi="Times New Roman" w:cs="Times New Roman"/>
          <w:sz w:val="24"/>
          <w:szCs w:val="24"/>
        </w:rPr>
        <w:t>.</w:t>
      </w:r>
      <w:r w:rsidRPr="00203117">
        <w:rPr>
          <w:rFonts w:ascii="Times New Roman" w:hAnsi="Times New Roman" w:cs="Times New Roman"/>
          <w:sz w:val="24"/>
          <w:szCs w:val="24"/>
        </w:rPr>
        <w:t xml:space="preserve"> dei danni subiti 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dell’inadempimento;</w:t>
      </w:r>
    </w:p>
    <w:p w:rsidR="00203117" w:rsidRPr="00203117" w:rsidRDefault="00203117" w:rsidP="007B3AE9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 xml:space="preserve"> nessuna dichiarazione o garanzia, esplicita o implicita, è fornita da SACAL </w:t>
      </w:r>
      <w:r w:rsidR="00D94214">
        <w:rPr>
          <w:rFonts w:ascii="Times New Roman" w:hAnsi="Times New Roman" w:cs="Times New Roman"/>
          <w:sz w:val="24"/>
          <w:szCs w:val="24"/>
        </w:rPr>
        <w:t>S</w:t>
      </w:r>
      <w:r w:rsidR="00D94214" w:rsidRPr="00203117">
        <w:rPr>
          <w:rFonts w:ascii="Times New Roman" w:hAnsi="Times New Roman" w:cs="Times New Roman"/>
          <w:sz w:val="24"/>
          <w:szCs w:val="24"/>
        </w:rPr>
        <w:t>.p.</w:t>
      </w:r>
      <w:r w:rsidR="00D94214">
        <w:rPr>
          <w:rFonts w:ascii="Times New Roman" w:hAnsi="Times New Roman" w:cs="Times New Roman"/>
          <w:sz w:val="24"/>
          <w:szCs w:val="24"/>
        </w:rPr>
        <w:t>A</w:t>
      </w:r>
      <w:r w:rsidR="00D94214" w:rsidRPr="00203117">
        <w:rPr>
          <w:rFonts w:ascii="Times New Roman" w:hAnsi="Times New Roman" w:cs="Times New Roman"/>
          <w:sz w:val="24"/>
          <w:szCs w:val="24"/>
        </w:rPr>
        <w:t>.</w:t>
      </w:r>
      <w:r w:rsidRPr="00203117">
        <w:rPr>
          <w:rFonts w:ascii="Times New Roman" w:hAnsi="Times New Roman" w:cs="Times New Roman"/>
          <w:sz w:val="24"/>
          <w:szCs w:val="24"/>
        </w:rPr>
        <w:t>, nonché dai suoi rappresentanti, dirigenti, agenti e consulenti, riguardo alla completezza, esattezza e correttezza delle informazioni riservate, e che nessuna responsabilità potrà essere a loro imputata per l’uso che ne verrà fatto da parte nostra e/o dei nostri rappresentanti,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17">
        <w:rPr>
          <w:rFonts w:ascii="Times New Roman" w:hAnsi="Times New Roman" w:cs="Times New Roman"/>
          <w:sz w:val="24"/>
          <w:szCs w:val="24"/>
        </w:rPr>
        <w:t>dipendenti, agenti e consulenti ed eventuali altri aventi causa.</w:t>
      </w:r>
    </w:p>
    <w:p w:rsidR="00203117" w:rsidRPr="007B3AE9" w:rsidRDefault="00203117" w:rsidP="007B3AE9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AE9">
        <w:rPr>
          <w:rFonts w:ascii="Times New Roman" w:hAnsi="Times New Roman" w:cs="Times New Roman"/>
          <w:sz w:val="24"/>
          <w:szCs w:val="24"/>
        </w:rPr>
        <w:t>il presente impegno di riservatezza è regolato dalla legge italiana. Tutte le controversie</w:t>
      </w:r>
      <w:r w:rsidR="007B3AE9" w:rsidRPr="007B3AE9">
        <w:rPr>
          <w:rFonts w:ascii="Times New Roman" w:hAnsi="Times New Roman" w:cs="Times New Roman"/>
          <w:sz w:val="24"/>
          <w:szCs w:val="24"/>
        </w:rPr>
        <w:t xml:space="preserve"> </w:t>
      </w:r>
      <w:r w:rsidRPr="007B3AE9">
        <w:rPr>
          <w:rFonts w:ascii="Times New Roman" w:hAnsi="Times New Roman" w:cs="Times New Roman"/>
          <w:sz w:val="24"/>
          <w:szCs w:val="24"/>
        </w:rPr>
        <w:t>derivanti dal presente impegno di riservatezza comprese quelle relative alla sua validità,</w:t>
      </w:r>
      <w:r w:rsidR="007B3AE9" w:rsidRPr="007B3AE9">
        <w:rPr>
          <w:rFonts w:ascii="Times New Roman" w:hAnsi="Times New Roman" w:cs="Times New Roman"/>
          <w:sz w:val="24"/>
          <w:szCs w:val="24"/>
        </w:rPr>
        <w:t xml:space="preserve"> </w:t>
      </w:r>
      <w:r w:rsidRPr="007B3AE9">
        <w:rPr>
          <w:rFonts w:ascii="Times New Roman" w:hAnsi="Times New Roman" w:cs="Times New Roman"/>
          <w:sz w:val="24"/>
          <w:szCs w:val="24"/>
        </w:rPr>
        <w:t>interpretazione, esecuzione e risoluzione, saranno devolute in via esclusiva al Tribunale</w:t>
      </w:r>
      <w:r w:rsidR="007B3AE9">
        <w:rPr>
          <w:rFonts w:ascii="Times New Roman" w:hAnsi="Times New Roman" w:cs="Times New Roman"/>
          <w:sz w:val="24"/>
          <w:szCs w:val="24"/>
        </w:rPr>
        <w:t xml:space="preserve"> di Catanzaro.</w:t>
      </w:r>
    </w:p>
    <w:p w:rsidR="00203117" w:rsidRPr="007B3AE9" w:rsidRDefault="00203117" w:rsidP="007B3AE9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AE9">
        <w:rPr>
          <w:rFonts w:ascii="Times New Roman" w:hAnsi="Times New Roman" w:cs="Times New Roman"/>
          <w:sz w:val="24"/>
          <w:szCs w:val="24"/>
        </w:rPr>
        <w:t>Si allegano:</w:t>
      </w:r>
    </w:p>
    <w:p w:rsidR="00203117" w:rsidRPr="00203117" w:rsidRDefault="00203117" w:rsidP="007B3AE9">
      <w:pPr>
        <w:pStyle w:val="Paragrafoelenco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17">
        <w:rPr>
          <w:rFonts w:ascii="Times New Roman" w:hAnsi="Times New Roman" w:cs="Times New Roman"/>
          <w:sz w:val="24"/>
          <w:szCs w:val="24"/>
        </w:rPr>
        <w:t>- fotocopia del documento di riconoscimento;</w:t>
      </w:r>
    </w:p>
    <w:p w:rsidR="007B3AE9" w:rsidRDefault="007B3AE9" w:rsidP="007B3AE9">
      <w:pPr>
        <w:pStyle w:val="Paragrafoelenco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AE9" w:rsidRPr="007B3AE9" w:rsidRDefault="007B3AE9" w:rsidP="007B3AE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E9">
        <w:rPr>
          <w:rFonts w:ascii="Book Antiqua" w:hAnsi="Book Antiqua" w:cs="Book Antiqua"/>
          <w:i/>
          <w:iCs/>
        </w:rPr>
        <w:t>Luogo e Data</w:t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>
        <w:rPr>
          <w:rFonts w:ascii="Book Antiqua" w:hAnsi="Book Antiqua" w:cs="Book Antiqua"/>
          <w:i/>
          <w:iCs/>
        </w:rPr>
        <w:tab/>
      </w:r>
      <w:r w:rsidRPr="007B3AE9">
        <w:rPr>
          <w:rFonts w:ascii="Book Antiqua" w:hAnsi="Book Antiqua" w:cs="Book Antiqua"/>
          <w:i/>
          <w:iCs/>
        </w:rPr>
        <w:t xml:space="preserve"> Nome e Cognome</w:t>
      </w:r>
    </w:p>
    <w:sectPr w:rsidR="007B3AE9" w:rsidRPr="007B3AE9" w:rsidSect="007B3AE9">
      <w:headerReference w:type="default" r:id="rId8"/>
      <w:pgSz w:w="11906" w:h="16838"/>
      <w:pgMar w:top="819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17" w:rsidRDefault="00203117" w:rsidP="00203117">
      <w:pPr>
        <w:spacing w:after="0" w:line="240" w:lineRule="auto"/>
      </w:pPr>
      <w:r>
        <w:separator/>
      </w:r>
    </w:p>
  </w:endnote>
  <w:endnote w:type="continuationSeparator" w:id="0">
    <w:p w:rsidR="00203117" w:rsidRDefault="00203117" w:rsidP="002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17" w:rsidRDefault="00203117" w:rsidP="00203117">
      <w:pPr>
        <w:spacing w:after="0" w:line="240" w:lineRule="auto"/>
      </w:pPr>
      <w:r>
        <w:separator/>
      </w:r>
    </w:p>
  </w:footnote>
  <w:footnote w:type="continuationSeparator" w:id="0">
    <w:p w:rsidR="00203117" w:rsidRDefault="00203117" w:rsidP="0020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17" w:rsidRPr="00203117" w:rsidRDefault="00203117" w:rsidP="00203117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</w:t>
    </w:r>
    <w:r w:rsidRPr="00203117">
      <w:rPr>
        <w:rFonts w:ascii="Times New Roman" w:hAnsi="Times New Roman" w:cs="Times New Roman"/>
        <w:sz w:val="24"/>
        <w:szCs w:val="24"/>
      </w:rPr>
      <w:t>llegato 2</w:t>
    </w:r>
  </w:p>
  <w:p w:rsidR="00203117" w:rsidRDefault="002031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0C"/>
    <w:multiLevelType w:val="hybridMultilevel"/>
    <w:tmpl w:val="71CAC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A61"/>
    <w:multiLevelType w:val="hybridMultilevel"/>
    <w:tmpl w:val="6FB4D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4A7"/>
    <w:multiLevelType w:val="hybridMultilevel"/>
    <w:tmpl w:val="FEA6DF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7"/>
    <w:rsid w:val="00021154"/>
    <w:rsid w:val="000A57DB"/>
    <w:rsid w:val="00104A10"/>
    <w:rsid w:val="00203117"/>
    <w:rsid w:val="00214C61"/>
    <w:rsid w:val="002D61B4"/>
    <w:rsid w:val="00474DD1"/>
    <w:rsid w:val="006C798D"/>
    <w:rsid w:val="006E6363"/>
    <w:rsid w:val="00725F77"/>
    <w:rsid w:val="007B3AE9"/>
    <w:rsid w:val="007D2B03"/>
    <w:rsid w:val="00925EDC"/>
    <w:rsid w:val="00C15539"/>
    <w:rsid w:val="00C44647"/>
    <w:rsid w:val="00CC710C"/>
    <w:rsid w:val="00D94214"/>
    <w:rsid w:val="00E6155C"/>
    <w:rsid w:val="00EA35E7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117"/>
  </w:style>
  <w:style w:type="paragraph" w:styleId="Pidipagina">
    <w:name w:val="footer"/>
    <w:basedOn w:val="Normale"/>
    <w:link w:val="PidipaginaCarattere"/>
    <w:uiPriority w:val="99"/>
    <w:unhideWhenUsed/>
    <w:rsid w:val="00203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117"/>
  </w:style>
  <w:style w:type="paragraph" w:styleId="Paragrafoelenco">
    <w:name w:val="List Paragraph"/>
    <w:basedOn w:val="Normale"/>
    <w:uiPriority w:val="34"/>
    <w:qFormat/>
    <w:rsid w:val="002031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117"/>
  </w:style>
  <w:style w:type="paragraph" w:styleId="Pidipagina">
    <w:name w:val="footer"/>
    <w:basedOn w:val="Normale"/>
    <w:link w:val="PidipaginaCarattere"/>
    <w:uiPriority w:val="99"/>
    <w:unhideWhenUsed/>
    <w:rsid w:val="00203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117"/>
  </w:style>
  <w:style w:type="paragraph" w:styleId="Paragrafoelenco">
    <w:name w:val="List Paragraph"/>
    <w:basedOn w:val="Normale"/>
    <w:uiPriority w:val="34"/>
    <w:qFormat/>
    <w:rsid w:val="002031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10</cp:revision>
  <cp:lastPrinted>2016-06-16T12:39:00Z</cp:lastPrinted>
  <dcterms:created xsi:type="dcterms:W3CDTF">2016-03-08T12:51:00Z</dcterms:created>
  <dcterms:modified xsi:type="dcterms:W3CDTF">2017-02-27T17:09:00Z</dcterms:modified>
</cp:coreProperties>
</file>